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5C2EC053" w:rsidR="00F56044" w:rsidRPr="009B373C" w:rsidRDefault="00F56044" w:rsidP="000C057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B373C">
        <w:rPr>
          <w:rFonts w:ascii="Times New Roman" w:hAnsi="Times New Roman" w:cs="Times New Roman"/>
          <w:b/>
          <w:i/>
        </w:rPr>
        <w:t xml:space="preserve">Załącznik nr </w:t>
      </w:r>
      <w:r w:rsidR="00E37896">
        <w:rPr>
          <w:rFonts w:ascii="Times New Roman" w:hAnsi="Times New Roman" w:cs="Times New Roman"/>
          <w:b/>
          <w:i/>
        </w:rPr>
        <w:t>11</w:t>
      </w:r>
      <w:r w:rsidR="000C057A">
        <w:rPr>
          <w:rFonts w:ascii="Times New Roman" w:hAnsi="Times New Roman" w:cs="Times New Roman"/>
          <w:b/>
          <w:i/>
        </w:rPr>
        <w:t>.</w:t>
      </w:r>
      <w:r w:rsidR="005B3DC0" w:rsidRPr="009B373C">
        <w:rPr>
          <w:rFonts w:ascii="Times New Roman" w:hAnsi="Times New Roman" w:cs="Times New Roman"/>
          <w:b/>
          <w:i/>
        </w:rPr>
        <w:t>1</w:t>
      </w:r>
      <w:r w:rsidR="004A050B">
        <w:rPr>
          <w:rFonts w:ascii="Times New Roman" w:hAnsi="Times New Roman" w:cs="Times New Roman"/>
          <w:b/>
          <w:i/>
        </w:rPr>
        <w:t>5</w:t>
      </w:r>
    </w:p>
    <w:p w14:paraId="6780C72D" w14:textId="4675A60C" w:rsidR="00F56044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 xml:space="preserve">Zadanie nr </w:t>
      </w:r>
      <w:r w:rsidR="005B3DC0" w:rsidRPr="009B373C">
        <w:rPr>
          <w:rFonts w:ascii="Times New Roman" w:hAnsi="Times New Roman" w:cs="Times New Roman"/>
          <w:b/>
        </w:rPr>
        <w:t>1</w:t>
      </w:r>
      <w:r w:rsidR="004A050B">
        <w:rPr>
          <w:rFonts w:ascii="Times New Roman" w:hAnsi="Times New Roman" w:cs="Times New Roman"/>
          <w:b/>
        </w:rPr>
        <w:t>5</w:t>
      </w:r>
      <w:r w:rsidR="002209DA">
        <w:rPr>
          <w:rFonts w:ascii="Times New Roman" w:hAnsi="Times New Roman" w:cs="Times New Roman"/>
          <w:b/>
        </w:rPr>
        <w:t xml:space="preserve"> </w:t>
      </w:r>
      <w:r w:rsidR="004A050B">
        <w:rPr>
          <w:rFonts w:ascii="Times New Roman" w:hAnsi="Times New Roman" w:cs="Times New Roman"/>
          <w:b/>
        </w:rPr>
        <w:t>–</w:t>
      </w:r>
      <w:r w:rsidR="00401C43">
        <w:rPr>
          <w:rFonts w:ascii="Times New Roman" w:hAnsi="Times New Roman" w:cs="Times New Roman"/>
          <w:b/>
        </w:rPr>
        <w:t xml:space="preserve"> </w:t>
      </w:r>
      <w:r w:rsidR="004A050B">
        <w:rPr>
          <w:rFonts w:ascii="Times New Roman" w:hAnsi="Times New Roman" w:cs="Times New Roman"/>
          <w:b/>
        </w:rPr>
        <w:t>Aparat RTG ramię C</w:t>
      </w:r>
    </w:p>
    <w:p w14:paraId="66FCCB56" w14:textId="4FECF073" w:rsidR="00BC3F22" w:rsidRPr="009B373C" w:rsidRDefault="00BC3F22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„</w:t>
      </w:r>
      <w:r w:rsidR="00222D42" w:rsidRPr="00222D42">
        <w:rPr>
          <w:rFonts w:ascii="Times New Roman" w:hAnsi="Times New Roman" w:cs="Times New Roman"/>
          <w:b/>
        </w:rPr>
        <w:t xml:space="preserve">Zakup i dostawa wyposażenia medycznego na potrzeby: </w:t>
      </w:r>
      <w:r w:rsidR="00D046FC" w:rsidRPr="009B373C">
        <w:rPr>
          <w:rFonts w:ascii="Times New Roman" w:hAnsi="Times New Roman" w:cs="Times New Roman"/>
          <w:b/>
        </w:rPr>
        <w:t>Oddziału Urologii Ogólnej i Onkologicznej, bloku operacyjnego oraz jednostek współpracujących</w:t>
      </w:r>
      <w:r w:rsidR="00CE3DF8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9B373C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3C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9B373C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>d</w:t>
      </w:r>
      <w:r w:rsidR="008736ED" w:rsidRPr="009B373C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9B373C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373C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2279CB67" w:rsidR="006A24D6" w:rsidRPr="00EF17AE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F17AE">
        <w:rPr>
          <w:rFonts w:ascii="Times New Roman" w:eastAsia="Times New Roman" w:hAnsi="Times New Roman" w:cs="Times New Roman"/>
          <w:b/>
          <w:bCs/>
        </w:rPr>
        <w:t>W ramach zadania nr. 1</w:t>
      </w:r>
      <w:r w:rsidR="004A050B">
        <w:rPr>
          <w:rFonts w:ascii="Times New Roman" w:eastAsia="Times New Roman" w:hAnsi="Times New Roman" w:cs="Times New Roman"/>
          <w:b/>
          <w:bCs/>
        </w:rPr>
        <w:t>5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0A7908">
        <w:rPr>
          <w:rFonts w:ascii="Times New Roman" w:eastAsia="Times New Roman" w:hAnsi="Times New Roman" w:cs="Times New Roman"/>
          <w:b/>
          <w:bCs/>
        </w:rPr>
        <w:t>a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wraz instalacją i uruchomieniem oraz podłącze</w:t>
      </w:r>
      <w:r w:rsidR="003F27B4" w:rsidRPr="00EF17AE">
        <w:rPr>
          <w:rFonts w:ascii="Times New Roman" w:eastAsia="Times New Roman" w:hAnsi="Times New Roman" w:cs="Times New Roman"/>
          <w:b/>
          <w:bCs/>
        </w:rPr>
        <w:t>n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iem do posiadanego systemu RIS/PACS</w:t>
      </w:r>
      <w:r w:rsidR="00D83525">
        <w:rPr>
          <w:rFonts w:ascii="Times New Roman" w:eastAsia="Times New Roman" w:hAnsi="Times New Roman" w:cs="Times New Roman"/>
          <w:b/>
          <w:bCs/>
        </w:rPr>
        <w:t>.</w:t>
      </w:r>
    </w:p>
    <w:p w14:paraId="6F6644EB" w14:textId="720C192C" w:rsidR="00C6019B" w:rsidRPr="008B7E41" w:rsidRDefault="000B7338" w:rsidP="00752043">
      <w:pPr>
        <w:pStyle w:val="Akapitzlist"/>
        <w:numPr>
          <w:ilvl w:val="0"/>
          <w:numId w:val="7"/>
        </w:numPr>
        <w:rPr>
          <w:b/>
          <w:bCs/>
          <w:sz w:val="22"/>
          <w:szCs w:val="22"/>
        </w:rPr>
      </w:pPr>
      <w:r w:rsidRPr="000B7338">
        <w:rPr>
          <w:b/>
          <w:bCs/>
          <w:sz w:val="22"/>
          <w:szCs w:val="22"/>
        </w:rPr>
        <w:t xml:space="preserve">Aparat </w:t>
      </w:r>
      <w:proofErr w:type="spellStart"/>
      <w:r w:rsidRPr="000B7338">
        <w:rPr>
          <w:b/>
          <w:bCs/>
          <w:sz w:val="22"/>
          <w:szCs w:val="22"/>
        </w:rPr>
        <w:t>Rtg</w:t>
      </w:r>
      <w:proofErr w:type="spellEnd"/>
      <w:r w:rsidRPr="000B7338">
        <w:rPr>
          <w:b/>
          <w:bCs/>
          <w:sz w:val="22"/>
          <w:szCs w:val="22"/>
        </w:rPr>
        <w:t xml:space="preserve"> typu ramię C z płaskim detektorem</w:t>
      </w:r>
      <w:r>
        <w:rPr>
          <w:b/>
          <w:bCs/>
          <w:sz w:val="22"/>
          <w:szCs w:val="22"/>
        </w:rPr>
        <w:t>.</w:t>
      </w:r>
      <w:r w:rsidRPr="000B7338">
        <w:rPr>
          <w:b/>
          <w:bCs/>
          <w:sz w:val="22"/>
          <w:szCs w:val="22"/>
        </w:rPr>
        <w:t xml:space="preserve"> </w:t>
      </w:r>
      <w:r w:rsidRPr="00EF17AE">
        <w:rPr>
          <w:b/>
          <w:bCs/>
          <w:sz w:val="22"/>
          <w:szCs w:val="22"/>
        </w:rPr>
        <w:t xml:space="preserve">- 1 </w:t>
      </w:r>
      <w:proofErr w:type="spellStart"/>
      <w:r w:rsidRPr="00EF17AE">
        <w:rPr>
          <w:b/>
          <w:bCs/>
          <w:sz w:val="22"/>
          <w:szCs w:val="22"/>
        </w:rPr>
        <w:t>kpl</w:t>
      </w:r>
      <w:proofErr w:type="spellEnd"/>
      <w:r>
        <w:rPr>
          <w:b/>
          <w:bCs/>
          <w:sz w:val="22"/>
          <w:szCs w:val="22"/>
        </w:rPr>
        <w:t xml:space="preserve"> </w:t>
      </w:r>
      <w:r w:rsidR="00690EB9" w:rsidRPr="00EF17AE">
        <w:rPr>
          <w:sz w:val="22"/>
          <w:szCs w:val="22"/>
        </w:rPr>
        <w:t>wraz z niezbędnymi pracami instalacyjnymi koniecznymi do podłączenie do infrastruktury Szpitala.</w:t>
      </w:r>
    </w:p>
    <w:p w14:paraId="125096FF" w14:textId="77777777" w:rsidR="0000635C" w:rsidRPr="00EF17AE" w:rsidRDefault="0000635C" w:rsidP="0000635C">
      <w:pPr>
        <w:rPr>
          <w:rFonts w:eastAsia="Times New Roman"/>
          <w:b/>
          <w:bCs/>
        </w:rPr>
      </w:pPr>
    </w:p>
    <w:p w14:paraId="4E7E16DE" w14:textId="77777777" w:rsidR="002D3A0E" w:rsidRPr="00D36D2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4415E092" w14:textId="46789B0B" w:rsidR="006402A0" w:rsidRDefault="001829BD" w:rsidP="00752043">
      <w:pPr>
        <w:pStyle w:val="Akapitzlist"/>
        <w:numPr>
          <w:ilvl w:val="0"/>
          <w:numId w:val="53"/>
        </w:numPr>
        <w:spacing w:after="240"/>
        <w:rPr>
          <w:b/>
          <w:bCs/>
          <w:sz w:val="28"/>
          <w:szCs w:val="28"/>
        </w:rPr>
      </w:pPr>
      <w:r w:rsidRPr="001829BD">
        <w:rPr>
          <w:b/>
          <w:bCs/>
          <w:sz w:val="28"/>
          <w:szCs w:val="28"/>
        </w:rPr>
        <w:t xml:space="preserve">Aparat </w:t>
      </w:r>
      <w:proofErr w:type="spellStart"/>
      <w:r w:rsidRPr="001829BD">
        <w:rPr>
          <w:b/>
          <w:bCs/>
          <w:sz w:val="28"/>
          <w:szCs w:val="28"/>
        </w:rPr>
        <w:t>Rtg</w:t>
      </w:r>
      <w:proofErr w:type="spellEnd"/>
      <w:r w:rsidRPr="001829BD">
        <w:rPr>
          <w:b/>
          <w:bCs/>
          <w:sz w:val="28"/>
          <w:szCs w:val="28"/>
        </w:rPr>
        <w:t xml:space="preserve"> typu ramię C z płaskim detektorem.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4253"/>
        <w:gridCol w:w="5386"/>
      </w:tblGrid>
      <w:tr w:rsidR="00B61D0D" w:rsidRPr="003E3FFE" w14:paraId="3AF95030" w14:textId="77777777" w:rsidTr="00837E4D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540FC" w14:textId="77777777" w:rsidR="00B61D0D" w:rsidRPr="003E3FFE" w:rsidRDefault="00B61D0D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AE3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5946AE" w14:textId="77777777" w:rsidR="00B61D0D" w:rsidRPr="003E3FFE" w:rsidRDefault="00B61D0D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1D0D" w:rsidRPr="003E3FFE" w14:paraId="788FE2E1" w14:textId="77777777" w:rsidTr="00837E4D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62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8EF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D75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3AC48211" w14:textId="77777777" w:rsidTr="00837E4D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C67A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10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C691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7600EC65" w14:textId="77777777" w:rsidTr="00837E4D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46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F2B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6F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46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17"/>
        <w:gridCol w:w="1418"/>
        <w:gridCol w:w="2551"/>
        <w:gridCol w:w="4331"/>
      </w:tblGrid>
      <w:tr w:rsidR="00865E00" w:rsidRPr="000B6D8D" w14:paraId="7959205C" w14:textId="77777777" w:rsidTr="00837E4D">
        <w:trPr>
          <w:gridAfter w:val="1"/>
          <w:wAfter w:w="4331" w:type="dxa"/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4697251" w14:textId="77777777" w:rsidR="00865E00" w:rsidRPr="00B75F85" w:rsidRDefault="00865E00" w:rsidP="00865E0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5F8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C534ADE" w14:textId="6F9DDE7D" w:rsidR="00865E00" w:rsidRPr="000B6D8D" w:rsidRDefault="00865E00" w:rsidP="00865E00">
            <w:pPr>
              <w:snapToGrid w:val="0"/>
              <w:rPr>
                <w:rFonts w:ascii="Cambria" w:hAnsi="Cambria"/>
              </w:rPr>
            </w:pPr>
            <w:r>
              <w:rPr>
                <w:b/>
                <w:i/>
              </w:rPr>
              <w:t xml:space="preserve">Opis parametrów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26BFE64" w14:textId="7A1D6A25" w:rsidR="00865E00" w:rsidRPr="000B6D8D" w:rsidRDefault="00865E00" w:rsidP="00865E0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b/>
                <w:i/>
              </w:rPr>
              <w:t xml:space="preserve">Wymagane wartości graniczne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40B10B4" w14:textId="61B2CFAE" w:rsidR="00865E00" w:rsidRPr="000B6D8D" w:rsidRDefault="00865E00" w:rsidP="00865E0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b/>
                <w:i/>
              </w:rPr>
              <w:t>Punktacja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D6F4CA7" w14:textId="77777777" w:rsidR="00865E00" w:rsidRDefault="00865E00" w:rsidP="00865E00">
            <w:pPr>
              <w:widowControl w:val="0"/>
              <w:spacing w:after="0" w:line="259" w:lineRule="auto"/>
              <w:jc w:val="center"/>
            </w:pPr>
            <w:r>
              <w:rPr>
                <w:b/>
                <w:i/>
              </w:rPr>
              <w:t>Parametry, wartości ,  dane techniczne</w:t>
            </w:r>
          </w:p>
          <w:p w14:paraId="61DC96F4" w14:textId="77777777" w:rsidR="00865E00" w:rsidRDefault="00865E00" w:rsidP="00865E00">
            <w:pPr>
              <w:widowControl w:val="0"/>
              <w:spacing w:after="0" w:line="259" w:lineRule="auto"/>
              <w:ind w:left="26"/>
              <w:jc w:val="center"/>
            </w:pPr>
            <w:r>
              <w:rPr>
                <w:b/>
              </w:rPr>
              <w:t>(wypełnia Wykonawca</w:t>
            </w:r>
          </w:p>
          <w:p w14:paraId="478CA314" w14:textId="66980B3F" w:rsidR="00865E00" w:rsidRPr="000B6D8D" w:rsidRDefault="00865E00" w:rsidP="00865E00">
            <w:pPr>
              <w:snapToGrid w:val="0"/>
              <w:jc w:val="center"/>
              <w:rPr>
                <w:rFonts w:ascii="Cambria" w:hAnsi="Cambria"/>
              </w:rPr>
            </w:pPr>
            <w:r>
              <w:t xml:space="preserve"> poprzez wpisanie</w:t>
            </w:r>
            <w:r>
              <w:rPr>
                <w:b/>
              </w:rPr>
              <w:t xml:space="preserve"> słowa „TAK”/„ NIE”  lub podaje wymaganą informację)</w:t>
            </w:r>
          </w:p>
        </w:tc>
      </w:tr>
      <w:tr w:rsidR="00C51BD1" w:rsidRPr="000B6D8D" w14:paraId="627AE36C" w14:textId="77777777" w:rsidTr="00B235FE">
        <w:trPr>
          <w:gridAfter w:val="1"/>
          <w:wAfter w:w="4331" w:type="dxa"/>
          <w:trHeight w:val="298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3B716A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</w:rPr>
            </w:pPr>
            <w:r w:rsidRPr="000B6D8D">
              <w:rPr>
                <w:rFonts w:ascii="Cambria" w:hAnsi="Cambria"/>
                <w:b/>
              </w:rPr>
              <w:t>WYMAGANIA OGÓLNE</w:t>
            </w:r>
          </w:p>
        </w:tc>
      </w:tr>
      <w:tr w:rsidR="00C51BD1" w:rsidRPr="000B6D8D" w14:paraId="6656DA25" w14:textId="77777777" w:rsidTr="00837E4D">
        <w:trPr>
          <w:gridAfter w:val="1"/>
          <w:wAfter w:w="4331" w:type="dxa"/>
          <w:trHeight w:val="5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EB9A3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579C3" w14:textId="77777777" w:rsidR="00335583" w:rsidRDefault="00461251" w:rsidP="00AB1BF0">
            <w:pPr>
              <w:widowControl w:val="0"/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</w:t>
            </w:r>
            <w:r w:rsidRPr="00461251">
              <w:rPr>
                <w:rFonts w:ascii="Cambria" w:hAnsi="Cambria"/>
                <w:color w:val="000000"/>
              </w:rPr>
              <w:t>przęt wyprodukowany nie później niż 12 mie</w:t>
            </w:r>
            <w:r w:rsidR="00335583">
              <w:rPr>
                <w:rFonts w:ascii="Cambria" w:hAnsi="Cambria"/>
                <w:color w:val="000000"/>
              </w:rPr>
              <w:t>sięcy</w:t>
            </w:r>
            <w:r w:rsidRPr="00461251">
              <w:rPr>
                <w:rFonts w:ascii="Cambria" w:hAnsi="Cambria"/>
                <w:color w:val="000000"/>
              </w:rPr>
              <w:t xml:space="preserve"> przed terminem dostawy</w:t>
            </w:r>
          </w:p>
          <w:p w14:paraId="7FF54265" w14:textId="41D2AB61" w:rsidR="00C51BD1" w:rsidRPr="00D61B51" w:rsidRDefault="00C51BD1" w:rsidP="00AB1BF0">
            <w:pPr>
              <w:widowControl w:val="0"/>
              <w:jc w:val="both"/>
              <w:rPr>
                <w:rFonts w:ascii="Cambria" w:eastAsia="Lucida Sans Unicode" w:hAnsi="Cambria"/>
                <w:color w:val="000000"/>
                <w:kern w:val="1"/>
              </w:rPr>
            </w:pPr>
            <w:r w:rsidRPr="00D61B51">
              <w:rPr>
                <w:rFonts w:ascii="Cambria" w:hAnsi="Cambria"/>
                <w:color w:val="000000"/>
              </w:rPr>
              <w:t>Urządzenie fabrycznie nowe, nie powystawowe.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10FB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465B3" w14:textId="77777777" w:rsidR="00C51BD1" w:rsidRPr="000B6D8D" w:rsidRDefault="00C51BD1" w:rsidP="00AB1BF0">
            <w:pPr>
              <w:snapToGrid w:val="0"/>
              <w:jc w:val="both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60DE" w14:textId="77777777" w:rsidR="00C51BD1" w:rsidRPr="000B6D8D" w:rsidRDefault="00C51BD1" w:rsidP="00AB1BF0">
            <w:pPr>
              <w:snapToGrid w:val="0"/>
              <w:jc w:val="both"/>
              <w:rPr>
                <w:rFonts w:ascii="Cambria" w:hAnsi="Cambria"/>
              </w:rPr>
            </w:pPr>
          </w:p>
        </w:tc>
      </w:tr>
      <w:tr w:rsidR="00C51BD1" w:rsidRPr="000B6D8D" w14:paraId="7DB8678A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BB1CE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1090C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Zasilanie jednofazowe </w:t>
            </w:r>
            <w:r w:rsidRPr="00D61B51">
              <w:rPr>
                <w:rFonts w:ascii="Cambria" w:eastAsia="SimSun" w:hAnsi="Cambria"/>
                <w:color w:val="000000"/>
                <w:spacing w:val="-1"/>
                <w:kern w:val="1"/>
              </w:rPr>
              <w:t xml:space="preserve">230V/ 50 </w:t>
            </w:r>
            <w:proofErr w:type="spellStart"/>
            <w:r w:rsidRPr="00D61B51">
              <w:rPr>
                <w:rFonts w:ascii="Cambria" w:eastAsia="SimSun" w:hAnsi="Cambria"/>
                <w:color w:val="000000"/>
                <w:spacing w:val="-1"/>
                <w:kern w:val="1"/>
              </w:rPr>
              <w:t>Hz</w:t>
            </w:r>
            <w:proofErr w:type="spellEnd"/>
            <w:r w:rsidRPr="00D61B51">
              <w:rPr>
                <w:rFonts w:ascii="Cambria" w:eastAsia="SimSun" w:hAnsi="Cambria"/>
                <w:color w:val="000000"/>
                <w:spacing w:val="-1"/>
                <w:ker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4E9B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657C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991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3B15DF1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66904F5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5EFED2B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Zakres dopuszczalnych wahań napięcia zasilającego +/- 10%.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06A4D0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9191D0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13BF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F2D3D8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66DB6B1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A064EB6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Moc generatora </w:t>
            </w:r>
            <w:r>
              <w:rPr>
                <w:rFonts w:ascii="Cambria" w:eastAsia="SimSun" w:hAnsi="Cambria"/>
                <w:color w:val="000000"/>
                <w:spacing w:val="-1"/>
                <w:kern w:val="1"/>
              </w:rPr>
              <w:t>4</w:t>
            </w:r>
            <w:r w:rsidRPr="00D61B51">
              <w:rPr>
                <w:rFonts w:ascii="Cambria" w:eastAsia="SimSun" w:hAnsi="Cambria"/>
                <w:color w:val="000000"/>
                <w:spacing w:val="-1"/>
                <w:kern w:val="1"/>
              </w:rPr>
              <w:t xml:space="preserve"> </w:t>
            </w:r>
            <w:proofErr w:type="spellStart"/>
            <w:r w:rsidRPr="00D61B51">
              <w:rPr>
                <w:rFonts w:ascii="Cambria" w:eastAsia="SimSun" w:hAnsi="Cambria"/>
                <w:color w:val="000000"/>
                <w:spacing w:val="-1"/>
                <w:kern w:val="1"/>
              </w:rPr>
              <w:t>kW.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F066E9E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4CE565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81F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0D12F616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59DBC8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F57781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Typ generatora, wysokiej częstotliwości min. </w:t>
            </w:r>
            <w:r>
              <w:rPr>
                <w:rFonts w:ascii="Cambria" w:eastAsia="SimSun" w:hAnsi="Cambria"/>
                <w:color w:val="000000"/>
                <w:kern w:val="1"/>
              </w:rPr>
              <w:t>20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kHz.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9A5EDE7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DA4ACE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038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416862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B776BA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1F68DDD3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Prąd dla trybów fluoroskopii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  ≥35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mA</w:t>
            </w:r>
            <w:proofErr w:type="spellEnd"/>
          </w:p>
          <w:p w14:paraId="1512B56E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Automatyka parametrów fluoroskopii.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9C70545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321E66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026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21F236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F258AB8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E4774C1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Radiografia cyfrowa.</w:t>
            </w:r>
          </w:p>
          <w:p w14:paraId="16570DFF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4C0A91C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E2456D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1EE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02B617F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F9D71E4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6272B5E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Prąd radiografii cyfrowej min. </w:t>
            </w:r>
            <w:r>
              <w:rPr>
                <w:rFonts w:ascii="Cambria" w:eastAsia="SimSun" w:hAnsi="Cambria"/>
                <w:color w:val="000000"/>
                <w:kern w:val="1"/>
              </w:rPr>
              <w:t>30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mA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7B79270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8798BA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A17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6A27486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EC16918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CE990D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Układ minimalizujący dawkę przy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skopii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min. 60%.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7657D4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B835D5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937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18ACC5E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15D191C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B993E9B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Zakres napięć fluoroskopii i radiografii 40-1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0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kV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103AEA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551120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F8C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2106D6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730F4D4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C2D2E8C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Automatyka doboru parametrów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skopii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C5FA04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B94A18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9AC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640189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B412A4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E00ED24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Skopia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wysokopulsacyjna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lub Sko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pia pulsacyjna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i skopia ciągła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496731F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ACB154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F96F" w14:textId="77777777" w:rsidR="00C51BD1" w:rsidRPr="000B6D8D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0BDEC98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3FBA5FB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81B5B36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2"/>
              </w:rPr>
              <w:t xml:space="preserve">Przycisk dedykowany oraz oznaczony symbolem lub nazwą skopi ciągłej do uruchomienia </w:t>
            </w:r>
            <w:proofErr w:type="spellStart"/>
            <w:r>
              <w:rPr>
                <w:rFonts w:ascii="Cambria" w:eastAsia="SimSun" w:hAnsi="Cambria"/>
                <w:color w:val="000000"/>
                <w:kern w:val="2"/>
              </w:rPr>
              <w:t>skopii</w:t>
            </w:r>
            <w:proofErr w:type="spellEnd"/>
            <w:r>
              <w:rPr>
                <w:rFonts w:ascii="Cambria" w:eastAsia="SimSun" w:hAnsi="Cambria"/>
                <w:color w:val="000000"/>
                <w:kern w:val="2"/>
              </w:rPr>
              <w:t xml:space="preserve"> ciągłej przez użytkownika na tablecie do sterowania funkcjami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C86F5F7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096EC4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610B" w14:textId="77777777" w:rsidR="00C51BD1" w:rsidRPr="000B6D8D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7746B66B" w14:textId="77777777" w:rsidTr="00837E4D">
        <w:trPr>
          <w:gridAfter w:val="1"/>
          <w:wAfter w:w="4331" w:type="dxa"/>
          <w:trHeight w:val="454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E4F98E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  <w:color w:val="000000"/>
              </w:rPr>
            </w:pPr>
            <w:r w:rsidRPr="00D61B51">
              <w:rPr>
                <w:rFonts w:ascii="Cambria" w:hAnsi="Cambria"/>
                <w:b/>
                <w:color w:val="000000"/>
              </w:rPr>
              <w:t>LAMPA X-RAY</w:t>
            </w:r>
          </w:p>
        </w:tc>
      </w:tr>
      <w:tr w:rsidR="00C51BD1" w:rsidRPr="000B6D8D" w14:paraId="14E7783B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ED10E3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51A8095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Lampa ze stacjonarną anodą –  dwuogniskowa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4C3CE0A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6C41D6A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45C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E5DCC2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EFC301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BCDFF8D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Totalna filtracja min. 5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,0 mm Al.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8D1C79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2E215EA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7EB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B9B2659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F6D2C6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A4CAB81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Wielkość mniejszego ogniska max. 0,6 mm.</w:t>
            </w:r>
            <w:r>
              <w:rPr>
                <w:rFonts w:ascii="Cambria" w:eastAsia="SimSun" w:hAnsi="Cambria"/>
                <w:color w:val="000000"/>
                <w:kern w:val="1"/>
              </w:rPr>
              <w:t>, większego 1,2 mm.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A5C5019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279BFE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AFDA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EA80EA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A1AEA3D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599121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Pojemność cieplna anody min. </w:t>
            </w:r>
            <w:r>
              <w:rPr>
                <w:rFonts w:ascii="Cambria" w:eastAsia="SimSun" w:hAnsi="Cambria"/>
                <w:color w:val="000000"/>
                <w:kern w:val="1"/>
              </w:rPr>
              <w:t>76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kHU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C569281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03F3C8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BC7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06FBE879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045FFD4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8741CB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Pojemność cieplna kołpaka min. </w:t>
            </w:r>
            <w:r>
              <w:rPr>
                <w:rFonts w:ascii="Cambria" w:eastAsia="SimSun" w:hAnsi="Cambria"/>
                <w:color w:val="000000"/>
                <w:kern w:val="1"/>
              </w:rPr>
              <w:t>1200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kHU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97D8060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6EB2C70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384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260BBC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9121F29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17421A06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Szybkość chłodzenia anody min. 37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kHU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/min.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DED1F8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6CDEBB6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58CF" w14:textId="77777777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04B0F001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4101B6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8F73586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Szybkość chłodzenia </w:t>
            </w:r>
            <w:r>
              <w:rPr>
                <w:rFonts w:ascii="Cambria" w:eastAsia="SimSun" w:hAnsi="Cambria"/>
                <w:color w:val="000000"/>
                <w:kern w:val="1"/>
              </w:rPr>
              <w:t>kołpaka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min. </w:t>
            </w:r>
            <w:r>
              <w:rPr>
                <w:rFonts w:ascii="Cambria" w:eastAsia="SimSun" w:hAnsi="Cambria"/>
                <w:color w:val="000000"/>
                <w:kern w:val="1"/>
              </w:rPr>
              <w:t>20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kHU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>/min.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ECD34F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176A98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3F52" w14:textId="77777777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01A9CF5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2F40738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6C5B34E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Kolimator typu IRIS.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97C8782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9676DB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665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0ACD558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A8368D5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E59B0BC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Kolimator szczelinowy z rotacją.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1DDFD2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C46A23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8713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51A607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1816AF5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F1189D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Ustawienie kolimatorów na zamrożonym obrazie bez użycia promieniowania.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84A1030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C5BAA0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797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E232B3B" w14:textId="77777777" w:rsidTr="00837E4D">
        <w:trPr>
          <w:gridAfter w:val="1"/>
          <w:wAfter w:w="4331" w:type="dxa"/>
          <w:trHeight w:val="454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FF326C5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  <w:color w:val="000000"/>
              </w:rPr>
            </w:pPr>
            <w:r w:rsidRPr="0048557A">
              <w:rPr>
                <w:rFonts w:ascii="Cambria" w:hAnsi="Cambria"/>
                <w:b/>
                <w:color w:val="000000"/>
              </w:rPr>
              <w:lastRenderedPageBreak/>
              <w:t>WÓZEK Z RAMIENIEM C</w:t>
            </w:r>
          </w:p>
        </w:tc>
      </w:tr>
      <w:tr w:rsidR="00C51BD1" w:rsidRPr="000B6D8D" w14:paraId="0E760A4C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63E6434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296FCC7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W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aga wózka z ramieniem C max. 300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kg.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56C289F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15F3CC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1A3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EE9FD7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175B689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BE8970F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Głębokość ramienia C min. 6</w:t>
            </w:r>
            <w:r>
              <w:rPr>
                <w:rFonts w:ascii="Cambria" w:eastAsia="SimSun" w:hAnsi="Cambria"/>
                <w:color w:val="000000"/>
                <w:kern w:val="1"/>
              </w:rPr>
              <w:t>8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4F80CDE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B12623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88F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74BB17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1ACC66C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C44E61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Wolna przestrzeń: min. 78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A3AE2EF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020AC9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C8F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7D4959B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DE351D5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4C7361E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Odległość SID min. 100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973D94A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C63D52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13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6B0202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17C29FC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36377BF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Zakres ruchu poziomego ramienia C min. 20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9F5B401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207472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A2BD" w14:textId="77777777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56845F9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DCD41F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6679DFB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Zakres ruchu pionowego ramienia C min. 44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024817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386D56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5B81" w14:textId="77777777" w:rsidR="00C51BD1" w:rsidRPr="0022653F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6009748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F53399C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6D5D9C9" w14:textId="77777777" w:rsidR="00C51BD1" w:rsidRPr="00D61B51" w:rsidRDefault="00C51BD1" w:rsidP="00AB1BF0">
            <w:pPr>
              <w:spacing w:before="60" w:line="288" w:lineRule="auto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Zakres obroty ramienia C wokół osi pionowej (Wig-Wag) min. </w:t>
            </w:r>
            <w:r>
              <w:rPr>
                <w:rFonts w:ascii="Cambria" w:eastAsia="SimSun" w:hAnsi="Cambria"/>
                <w:color w:val="000000"/>
                <w:kern w:val="1"/>
              </w:rPr>
              <w:t>25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°.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510ABC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B9A5D7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666F" w14:textId="77777777" w:rsidR="00C51BD1" w:rsidRPr="0022653F" w:rsidRDefault="00C51BD1" w:rsidP="00AB1BF0">
            <w:pPr>
              <w:widowControl w:val="0"/>
              <w:shd w:val="clear" w:color="auto" w:fill="FFFFFF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1A68B9B6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5C7844E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22B7F73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Zmotoryzowany ruch pionowy.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9C533D2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D61DF5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2DE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7A6154A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94213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8AD43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Całkowity zakres obrotu ramienia wokół osi poziomej ≥ ± 205°.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BE5CB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B595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1C9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0F5169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B8D87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13F20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Zakres ruchu orbitalnego ≥ 1</w:t>
            </w:r>
            <w:r>
              <w:rPr>
                <w:rFonts w:ascii="Cambria" w:eastAsia="SimSun" w:hAnsi="Cambria"/>
                <w:color w:val="000000"/>
                <w:kern w:val="1"/>
              </w:rPr>
              <w:t>85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F6241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910D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9912" w14:textId="77777777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Cambria" w:eastAsia="SimSun" w:hAnsi="Cambria"/>
                <w:color w:val="00000A"/>
                <w:kern w:val="1"/>
              </w:rPr>
            </w:pPr>
          </w:p>
        </w:tc>
      </w:tr>
      <w:tr w:rsidR="00C51BD1" w:rsidRPr="000B6D8D" w14:paraId="069B1005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5706A88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4B3CEC8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Ramie C zbalansowane w każdej pozycji.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1108D4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30970C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754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CD1C0E8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5C24086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8320AB5" w14:textId="77777777" w:rsidR="00C51BD1" w:rsidRPr="00D61B51" w:rsidRDefault="00C51BD1" w:rsidP="00AB1BF0">
            <w:pPr>
              <w:widowControl w:val="0"/>
              <w:shd w:val="clear" w:color="auto" w:fill="FFFFFF"/>
              <w:spacing w:line="100" w:lineRule="atLeast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Urządzenie zabezpieczające przed najeżdżaniem na leżące przewody.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2D173CF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8548C9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4B4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55ADCDE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5E23D28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5350D5D6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24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2"/>
              </w:rPr>
              <w:t>Pojedyncza dźwignia do sterowania kołami aparatu, hamowanie przyciskiem nożnym znajdującym się z dwóch stron wózka ramienia C, dodatkowo pozostałe hamulce aparatu oznaczone kolorami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F285652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98470F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74A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5A9DE9A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9D82550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41C40DC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27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Wielofunkcyjny programowalny pedał 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bezprzewodowy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z minimum 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trybami pracy koniecznie z możliwością włączania promieniowania i zapisu oraz włącznik ręczny.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AF106BF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B9CAA86" w14:textId="77777777" w:rsidR="00C51BD1" w:rsidRPr="000B6D8D" w:rsidRDefault="00C51BD1" w:rsidP="00AB1BF0">
            <w:pPr>
              <w:widowControl w:val="0"/>
              <w:shd w:val="clear" w:color="auto" w:fill="FFFFFF"/>
              <w:spacing w:line="211" w:lineRule="exact"/>
              <w:ind w:left="-3" w:right="27"/>
              <w:jc w:val="both"/>
              <w:rPr>
                <w:rFonts w:ascii="Cambria" w:eastAsia="SimSun" w:hAnsi="Cambria"/>
                <w:color w:val="000000"/>
                <w:kern w:val="1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A80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E5732C9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0CD98A7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A662F48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Uchwyt  do łatwego pozycjonowania ramienia podczas zabiegu.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D30DD95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6B183D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438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2AA3B9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244315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1D24EAA3" w14:textId="77777777" w:rsidR="00C51BD1" w:rsidRPr="00D61B51" w:rsidRDefault="00C51BD1" w:rsidP="00AB1BF0">
            <w:pPr>
              <w:tabs>
                <w:tab w:val="left" w:pos="2772"/>
              </w:tabs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Uchwyt do łatwego pozycjonowania ramienia w repozycji ( ustawienie lampa na górze)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C4A2C82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49A410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A68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17A610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7BE0D8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11A4B9C" w14:textId="77777777" w:rsidR="00C51BD1" w:rsidRPr="00D61B51" w:rsidRDefault="00C51BD1" w:rsidP="00AB1BF0">
            <w:pPr>
              <w:tabs>
                <w:tab w:val="left" w:pos="2772"/>
              </w:tabs>
              <w:autoSpaceDE w:val="0"/>
              <w:autoSpaceDN w:val="0"/>
              <w:adjustRightInd w:val="0"/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Płynna regulacja parametrów z poziomu tabletu min:</w:t>
            </w:r>
          </w:p>
          <w:p w14:paraId="48D38FC4" w14:textId="77777777" w:rsidR="00C51BD1" w:rsidRPr="00D61B51" w:rsidRDefault="00C51BD1" w:rsidP="00AB1BF0">
            <w:pPr>
              <w:tabs>
                <w:tab w:val="left" w:pos="2772"/>
              </w:tabs>
              <w:autoSpaceDE w:val="0"/>
              <w:autoSpaceDN w:val="0"/>
              <w:adjustRightInd w:val="0"/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- skala szarości</w:t>
            </w:r>
          </w:p>
          <w:p w14:paraId="773F21D9" w14:textId="77777777" w:rsidR="00C51BD1" w:rsidRPr="00D61B51" w:rsidRDefault="00C51BD1" w:rsidP="00AB1BF0">
            <w:pPr>
              <w:tabs>
                <w:tab w:val="left" w:pos="2772"/>
              </w:tabs>
              <w:autoSpaceDE w:val="0"/>
              <w:autoSpaceDN w:val="0"/>
              <w:adjustRightInd w:val="0"/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- jasność i kontrast</w:t>
            </w:r>
          </w:p>
          <w:p w14:paraId="4C028541" w14:textId="77777777" w:rsidR="00C51BD1" w:rsidRPr="00D61B51" w:rsidRDefault="00C51BD1" w:rsidP="00AB1BF0">
            <w:pPr>
              <w:tabs>
                <w:tab w:val="left" w:pos="2772"/>
              </w:tabs>
              <w:autoSpaceDE w:val="0"/>
              <w:autoSpaceDN w:val="0"/>
              <w:adjustRightInd w:val="0"/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lastRenderedPageBreak/>
              <w:t>- filtr detekcji metalu</w:t>
            </w:r>
          </w:p>
          <w:p w14:paraId="17BEFF88" w14:textId="77777777" w:rsidR="00C51BD1" w:rsidRPr="00D61B51" w:rsidRDefault="00C51BD1" w:rsidP="00AB1BF0">
            <w:pPr>
              <w:tabs>
                <w:tab w:val="left" w:pos="2772"/>
              </w:tabs>
              <w:autoSpaceDE w:val="0"/>
              <w:autoSpaceDN w:val="0"/>
              <w:adjustRightInd w:val="0"/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- filtr odpowiadający za detekcję układu kostnego</w:t>
            </w:r>
          </w:p>
          <w:p w14:paraId="155DD3FC" w14:textId="77777777" w:rsidR="00C51BD1" w:rsidRDefault="00C51BD1" w:rsidP="00AB1BF0">
            <w:pPr>
              <w:tabs>
                <w:tab w:val="left" w:pos="2772"/>
              </w:tabs>
              <w:rPr>
                <w:rFonts w:ascii="Cambria" w:hAnsi="Cambria" w:cs="Tahoma"/>
                <w:color w:val="000000"/>
              </w:rPr>
            </w:pPr>
            <w:r w:rsidRPr="00D61B51">
              <w:rPr>
                <w:rFonts w:ascii="Cambria" w:hAnsi="Cambria" w:cs="Tahoma"/>
                <w:color w:val="000000"/>
              </w:rPr>
              <w:t>- filtr szumów</w:t>
            </w:r>
          </w:p>
          <w:p w14:paraId="4B9A1A47" w14:textId="77777777" w:rsidR="00C51BD1" w:rsidRDefault="00C51BD1" w:rsidP="00AB1BF0">
            <w:pPr>
              <w:tabs>
                <w:tab w:val="left" w:pos="2772"/>
              </w:tabs>
              <w:rPr>
                <w:rFonts w:ascii="Cambria" w:hAnsi="Cambria" w:cs="Tahoma"/>
                <w:color w:val="000000"/>
              </w:rPr>
            </w:pPr>
            <w:r>
              <w:rPr>
                <w:rFonts w:ascii="Cambria" w:hAnsi="Cambria" w:cs="Tahoma"/>
                <w:color w:val="000000"/>
              </w:rPr>
              <w:t xml:space="preserve">- live zoom </w:t>
            </w:r>
          </w:p>
          <w:p w14:paraId="71EEE451" w14:textId="77777777" w:rsidR="00C51BD1" w:rsidRPr="00D61B51" w:rsidRDefault="00C51BD1" w:rsidP="00AB1BF0">
            <w:pPr>
              <w:tabs>
                <w:tab w:val="left" w:pos="2772"/>
              </w:tabs>
              <w:rPr>
                <w:rFonts w:ascii="Cambria" w:hAnsi="Cambria" w:cs="Tahoma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4B9DF0C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9AED7A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0B1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A44EE95" w14:textId="77777777" w:rsidTr="00837E4D">
        <w:trPr>
          <w:trHeight w:val="454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E80935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  <w:color w:val="000000"/>
              </w:rPr>
            </w:pPr>
            <w:r w:rsidRPr="00D61B51">
              <w:rPr>
                <w:rFonts w:ascii="Cambria" w:hAnsi="Cambria"/>
                <w:b/>
                <w:color w:val="000000"/>
              </w:rPr>
              <w:t>CYFROWY DETEKTOR OBRAZU</w:t>
            </w:r>
          </w:p>
        </w:tc>
        <w:tc>
          <w:tcPr>
            <w:tcW w:w="4331" w:type="dxa"/>
            <w:shd w:val="clear" w:color="auto" w:fill="D9D9D9" w:themeFill="background1" w:themeFillShade="D9"/>
            <w:vAlign w:val="center"/>
          </w:tcPr>
          <w:p w14:paraId="76B5DF50" w14:textId="77777777" w:rsidR="00C51BD1" w:rsidRPr="001E0822" w:rsidRDefault="00C51BD1" w:rsidP="00B235FE">
            <w:pPr>
              <w:tabs>
                <w:tab w:val="left" w:pos="2772"/>
              </w:tabs>
              <w:rPr>
                <w:rFonts w:ascii="Tahoma" w:hAnsi="Tahoma" w:cs="Tahoma"/>
                <w:color w:val="FF0000"/>
                <w:sz w:val="21"/>
                <w:szCs w:val="21"/>
              </w:rPr>
            </w:pPr>
          </w:p>
        </w:tc>
      </w:tr>
      <w:tr w:rsidR="00C51BD1" w:rsidRPr="000B6D8D" w14:paraId="7975B69C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181A0F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50937F0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Wielkość detektora w technologii CMOS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r>
              <w:rPr>
                <w:rFonts w:ascii="Cambria" w:eastAsia="SimSun" w:hAnsi="Cambria"/>
                <w:color w:val="000000"/>
                <w:kern w:val="1"/>
              </w:rPr>
              <w:t>max.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31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cm x </w:t>
            </w:r>
            <w:r>
              <w:rPr>
                <w:rFonts w:ascii="Cambria" w:eastAsia="SimSun" w:hAnsi="Cambria"/>
                <w:color w:val="000000"/>
                <w:kern w:val="1"/>
              </w:rPr>
              <w:t>31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DB3D6F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674AB2C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199F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0548933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3EB744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AD9DB6E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Ilość pól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 detektora obrazu min. 3. DQE min. 70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2C3F7E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30A5D5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C4B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26800D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C457C60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0C15A53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 xml:space="preserve">Rozdzielczość detektora cyfrowego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min. 1</w:t>
            </w:r>
            <w:r>
              <w:rPr>
                <w:rFonts w:ascii="Cambria" w:eastAsia="SimSun" w:hAnsi="Cambria"/>
                <w:color w:val="000000"/>
                <w:kern w:val="1"/>
              </w:rPr>
              <w:t>500 x 15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00.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4B2E7C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E71F3D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3ED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F7253B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AF4156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0E7366B" w14:textId="77777777" w:rsidR="00C51BD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Wielkość piksela ≤200µm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11F5A59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6AD9DA0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3D3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02D23AD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001E960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462B835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Wymiar obudowy detektora max. 3 cm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A4182CC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E43B92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0BD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E0AED8D" w14:textId="77777777" w:rsidTr="00837E4D">
        <w:trPr>
          <w:gridAfter w:val="1"/>
          <w:wAfter w:w="4331" w:type="dxa"/>
          <w:trHeight w:val="454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BE8541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  <w:color w:val="000000"/>
              </w:rPr>
            </w:pPr>
            <w:r w:rsidRPr="00D61B51">
              <w:rPr>
                <w:rFonts w:ascii="Cambria" w:hAnsi="Cambria"/>
                <w:b/>
                <w:color w:val="000000"/>
              </w:rPr>
              <w:t>MONITOR I TOR WIZYJNY NA JEDNYM WÓZKU</w:t>
            </w:r>
          </w:p>
        </w:tc>
      </w:tr>
      <w:tr w:rsidR="00C51BD1" w:rsidRPr="000B6D8D" w14:paraId="70D5564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447F304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742D485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87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Monitory umieszczone na wózku z ramieniem C.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9DFB3BB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5FED65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87ED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8F57FDB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35BD110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470229D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 xml:space="preserve">Monitor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27” medyczny, dotykowy wykonany w technologii 4K UHD o rozdzielczości ≥ 3840x2160 pikseli</w:t>
            </w:r>
          </w:p>
          <w:p w14:paraId="4CECA5AB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</w:p>
          <w:p w14:paraId="2D9C79A6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Kontrast ≥1000:1 luminacja≥ 600cd/m2.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6F397B0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A0F389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EA2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AB2D0F0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D36DC6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CB2788C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Monitor zamontowany na przegubowym ramieniu, widoczny ze wszystkich czterech stron systemu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5C7428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84F8983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2BF9" w14:textId="77777777" w:rsidR="00C51BD1" w:rsidRPr="000B6D8D" w:rsidRDefault="00C51BD1" w:rsidP="00AB1BF0">
            <w:pPr>
              <w:snapToGrid w:val="0"/>
              <w:rPr>
                <w:rFonts w:ascii="Cambria" w:hAnsi="Cambria"/>
                <w:color w:val="000000"/>
              </w:rPr>
            </w:pPr>
          </w:p>
        </w:tc>
      </w:tr>
      <w:tr w:rsidR="00C51BD1" w:rsidRPr="000B6D8D" w14:paraId="0997006D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9066D16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693E665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Możliwość regulacji wysokości monitora w zakresie min. 35 cm bez ruchu pionowego kolumny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2FA7EC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EDE096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C8D2" w14:textId="77777777" w:rsidR="00C51BD1" w:rsidRPr="000B6D8D" w:rsidRDefault="00C51BD1" w:rsidP="00AB1BF0">
            <w:pPr>
              <w:snapToGrid w:val="0"/>
              <w:rPr>
                <w:rFonts w:ascii="Cambria" w:hAnsi="Cambria"/>
                <w:color w:val="000000"/>
              </w:rPr>
            </w:pPr>
          </w:p>
        </w:tc>
      </w:tr>
      <w:tr w:rsidR="00C51BD1" w:rsidRPr="000B6D8D" w14:paraId="50D59BB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0F80ACD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6C30C99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Kąt widzenia (obrazu min. 176°).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3C73747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CA0811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81E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412C176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DC38DAE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21F09A7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Ilość obrazów wyświetlana jednocześnie na monitorze min. 16 obrazów.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BC22369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1D5418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650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CD4183E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E94AD7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58D0D4FA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Matryca obrazu zapamiętanego min. 1024 x 1024 pikseli, 32 bit.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E874DC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7BF34F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BCA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171D5ED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FB305B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1EF6625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Pojemność pamięci na dysku twardym min. 150 000 obrazów.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82E6E69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84E8B3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5583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88B53CD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CCBB57E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DFE91BF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Archiwizacja poprzez port USB – zapis obrazów w formacie umożliwiającym odtworzenia zdjęć na dowolnym komputerze bez konieczności posiadania dodatkowego oprogramowania. Wyjście USB.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A2A003C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857F25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ABE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C2526E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41ABBDB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0A5BF56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Archiwizacja obrazów w formacie TIFF lub Raw lub BMP.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1AA2CF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TAK,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688C010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38E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690D8B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851A650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F66085B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  <w:lang w:val="en-US"/>
              </w:rPr>
            </w:pP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  <w:lang w:val="en-US"/>
              </w:rPr>
              <w:t>Funkcja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  <w:lang w:val="en-US"/>
              </w:rPr>
              <w:t xml:space="preserve"> „Last Image Hold” (LIH).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85B54D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2D378E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0ED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554C3B3E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DD62F82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E957F5" w14:textId="77777777" w:rsidR="00C51BD1" w:rsidRPr="00D61B51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Cyfrowe odwracanie obrazu góra/dół, lewo / prawo na monitorze.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EE021A7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777E0BA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305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CD898B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88997DB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193A0B4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ZOOM min. x 4. Obraz lustrzany.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788BB56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387909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8E4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5031846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C68D39E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C8B3487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right="132"/>
              <w:jc w:val="both"/>
              <w:rPr>
                <w:rFonts w:ascii="Cambria" w:eastAsia="SimSun" w:hAnsi="Cambria"/>
                <w:color w:val="000000"/>
                <w:kern w:val="1"/>
                <w:lang w:val="en-US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  <w:lang w:val="en-US"/>
              </w:rPr>
              <w:t>Oprogramowa</w:t>
            </w:r>
            <w:r>
              <w:rPr>
                <w:rFonts w:ascii="Cambria" w:eastAsia="SimSun" w:hAnsi="Cambria"/>
                <w:color w:val="000000"/>
                <w:kern w:val="1"/>
                <w:lang w:val="en-US"/>
              </w:rPr>
              <w:t>n</w:t>
            </w:r>
            <w:r w:rsidRPr="00D61B51">
              <w:rPr>
                <w:rFonts w:ascii="Cambria" w:eastAsia="SimSun" w:hAnsi="Cambria"/>
                <w:color w:val="000000"/>
                <w:kern w:val="1"/>
                <w:lang w:val="en-US"/>
              </w:rPr>
              <w:t>ie DICOM 3.0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36B20F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FDCA2B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DB9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7F4FCB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2C72406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CBDD7EA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Obrót obrazu płynny cyfrowy bez ograniczeń kąta i kierunku obrotu i wyzwalania dodatkowych dawek promieniowania.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A110EC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B70384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51FB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12E6FA15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C912141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6B56373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Układ pomiaru dawki z wyświetlaczem cyfrowym i archiwizacją dawki na zdjęciu na monitorze, w pamięci aparatu oraz na zdjęciu drukowanym.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7B50C6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7A93B7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DD4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95EB06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214A795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D6DE28F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D61B51">
              <w:rPr>
                <w:rFonts w:ascii="Cambria" w:eastAsia="SimSun" w:hAnsi="Cambria"/>
                <w:color w:val="000000"/>
                <w:kern w:val="1"/>
              </w:rPr>
              <w:t>Monitor dotykowy tablet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 min.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1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>” z możliwością obrotu o rozdzielczości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 min. </w:t>
            </w:r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1280x800 znajdujący się na wózku ramienia C do sterowania wszystkimi funkcjami generatora i programami aparatu z opcją podglądu </w:t>
            </w:r>
            <w:proofErr w:type="spellStart"/>
            <w:r w:rsidRPr="00D61B51">
              <w:rPr>
                <w:rFonts w:ascii="Cambria" w:eastAsia="SimSun" w:hAnsi="Cambria"/>
                <w:color w:val="000000"/>
                <w:kern w:val="1"/>
              </w:rPr>
              <w:t>skopii</w:t>
            </w:r>
            <w:proofErr w:type="spellEnd"/>
            <w:r w:rsidRPr="00D61B51">
              <w:rPr>
                <w:rFonts w:ascii="Cambria" w:eastAsia="SimSun" w:hAnsi="Cambria"/>
                <w:color w:val="000000"/>
                <w:kern w:val="1"/>
              </w:rPr>
              <w:t xml:space="preserve"> live.</w:t>
            </w:r>
          </w:p>
          <w:p w14:paraId="6B996336" w14:textId="77777777" w:rsidR="00C51BD1" w:rsidRPr="00D61B51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32"/>
              <w:jc w:val="both"/>
              <w:rPr>
                <w:rFonts w:ascii="Cambria" w:eastAsia="SimSun" w:hAnsi="Cambria"/>
                <w:color w:val="000000"/>
                <w:kern w:val="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67FF198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TAK,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564527A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C859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3FAB1F7B" w14:textId="77777777" w:rsidTr="00837E4D">
        <w:trPr>
          <w:gridAfter w:val="1"/>
          <w:wAfter w:w="4331" w:type="dxa"/>
          <w:trHeight w:val="454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A18654" w14:textId="77777777" w:rsidR="00C51BD1" w:rsidRPr="0077276C" w:rsidRDefault="00C51BD1" w:rsidP="00B235FE">
            <w:pPr>
              <w:pStyle w:val="Akapitzlist"/>
              <w:snapToGrid w:val="0"/>
              <w:rPr>
                <w:rFonts w:ascii="Cambria" w:hAnsi="Cambria"/>
                <w:b/>
              </w:rPr>
            </w:pPr>
            <w:r w:rsidRPr="000B6D8D">
              <w:rPr>
                <w:rFonts w:ascii="Cambria" w:hAnsi="Cambria"/>
                <w:b/>
              </w:rPr>
              <w:t>WYPOSAŻENIE DODATKOWE / WARUNKI SERWISU I GWARANCJI</w:t>
            </w:r>
          </w:p>
        </w:tc>
      </w:tr>
      <w:tr w:rsidR="00C51BD1" w:rsidRPr="000B6D8D" w14:paraId="6BB1317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2E378CB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B9DC5B0" w14:textId="77777777" w:rsidR="00C51BD1" w:rsidRPr="000B6D8D" w:rsidRDefault="00C51BD1" w:rsidP="00AB1BF0">
            <w:pPr>
              <w:snapToGrid w:val="0"/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Celownik laserowy na detektorze cyfrowym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EB59E6B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88B528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CED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26D7DC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7C2E1B9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5A5A1AB2" w14:textId="77777777" w:rsidR="00C51BD1" w:rsidRDefault="00C51BD1" w:rsidP="00AB1BF0">
            <w:pPr>
              <w:snapToGrid w:val="0"/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Włącznik bezprzewodowy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DBF0A1C" w14:textId="77777777" w:rsidR="00C51BD1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4F3C02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1B78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A87F65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D7ECABA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4342B98" w14:textId="77777777" w:rsidR="00C51BD1" w:rsidRPr="000B6D8D" w:rsidRDefault="00C51BD1" w:rsidP="00AB1BF0">
            <w:pPr>
              <w:snapToGrid w:val="0"/>
              <w:jc w:val="both"/>
              <w:rPr>
                <w:rFonts w:ascii="Cambria" w:hAnsi="Cambria"/>
              </w:rPr>
            </w:pPr>
            <w:r w:rsidRPr="000B6D8D">
              <w:rPr>
                <w:rFonts w:ascii="Cambria" w:hAnsi="Cambria"/>
                <w:color w:val="000000"/>
              </w:rPr>
              <w:t xml:space="preserve">Dostawa wraz z rozładunkiem, montażem oraz uruchomieniem </w:t>
            </w:r>
            <w:r w:rsidRPr="000B6D8D">
              <w:rPr>
                <w:rFonts w:ascii="Cambria" w:hAnsi="Cambria"/>
                <w:color w:val="000000"/>
              </w:rPr>
              <w:br/>
              <w:t xml:space="preserve">i przeszkoleniem personelu.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07940F5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6BDCF9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E25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488E19B4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D01BC5F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6A469C5" w14:textId="77777777" w:rsidR="00C51BD1" w:rsidRPr="000B6D8D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A"/>
                <w:kern w:val="1"/>
              </w:rPr>
            </w:pPr>
            <w:r w:rsidRPr="000B6D8D">
              <w:rPr>
                <w:rFonts w:ascii="Cambria" w:eastAsia="SimSun" w:hAnsi="Cambria"/>
                <w:color w:val="000000"/>
                <w:kern w:val="1"/>
              </w:rPr>
              <w:t>Okres gwarancji dostępności części zamiennych od daty sprzedaży aparatu.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C7A7B91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51E32AB6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7B6F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611E3D" w:rsidRPr="000B6D8D" w14:paraId="36E5EC1E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2EA1A90" w14:textId="77777777" w:rsidR="00611E3D" w:rsidRPr="0077276C" w:rsidRDefault="00611E3D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A09EA0B" w14:textId="01354BAA" w:rsidR="00611E3D" w:rsidRPr="000B6D8D" w:rsidRDefault="00611E3D" w:rsidP="00AB1BF0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611E3D">
              <w:rPr>
                <w:rFonts w:ascii="Cambria" w:eastAsia="SimSun" w:hAnsi="Cambria"/>
                <w:color w:val="000000"/>
                <w:kern w:val="1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96478C4" w14:textId="7B03C4E2" w:rsidR="00611E3D" w:rsidRPr="000B6D8D" w:rsidRDefault="00611E3D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E79F011" w14:textId="77777777" w:rsidR="00611E3D" w:rsidRPr="000B6D8D" w:rsidRDefault="00611E3D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F34" w14:textId="77777777" w:rsidR="00611E3D" w:rsidRPr="000B6D8D" w:rsidRDefault="00611E3D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611E3D" w:rsidRPr="000B6D8D" w14:paraId="31FE7F8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26D3B76" w14:textId="77777777" w:rsidR="00611E3D" w:rsidRPr="0077276C" w:rsidRDefault="00611E3D" w:rsidP="00611E3D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38ED1DE" w14:textId="6326E6BF" w:rsidR="00611E3D" w:rsidRPr="000B6D8D" w:rsidRDefault="00611E3D" w:rsidP="00611E3D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1E534F">
              <w:t xml:space="preserve">Czas skutecznej naprawy bez użycia części zamiennych licząc od momenty zgłoszenia awarii - max 3 dni robocze rozumiane jako dni od poniedziałku do piątku, z </w:t>
            </w:r>
            <w:r w:rsidRPr="001E534F">
              <w:lastRenderedPageBreak/>
              <w:t>wyłączeniem dni ustawowo wolnych od pracy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9160DBE" w14:textId="53AC015C" w:rsidR="00611E3D" w:rsidRPr="000B6D8D" w:rsidRDefault="00611E3D" w:rsidP="00611E3D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E19DF35" w14:textId="77777777" w:rsidR="00611E3D" w:rsidRPr="000B6D8D" w:rsidRDefault="00611E3D" w:rsidP="00611E3D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BC09" w14:textId="77777777" w:rsidR="00611E3D" w:rsidRPr="000B6D8D" w:rsidRDefault="00611E3D" w:rsidP="00611E3D">
            <w:pPr>
              <w:snapToGrid w:val="0"/>
              <w:rPr>
                <w:rFonts w:ascii="Cambria" w:hAnsi="Cambria"/>
              </w:rPr>
            </w:pPr>
          </w:p>
        </w:tc>
      </w:tr>
      <w:tr w:rsidR="00611E3D" w:rsidRPr="000B6D8D" w14:paraId="3847C22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72849E7" w14:textId="77777777" w:rsidR="00611E3D" w:rsidRPr="0077276C" w:rsidRDefault="00611E3D" w:rsidP="00611E3D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1FA7E59B" w14:textId="666F287E" w:rsidR="00611E3D" w:rsidRPr="000B6D8D" w:rsidRDefault="00611E3D" w:rsidP="00611E3D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1E534F"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720381D" w14:textId="7926C9C2" w:rsidR="00611E3D" w:rsidRPr="000B6D8D" w:rsidRDefault="00611E3D" w:rsidP="00611E3D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A156AFA" w14:textId="77777777" w:rsidR="00611E3D" w:rsidRPr="000B6D8D" w:rsidRDefault="00611E3D" w:rsidP="00611E3D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ECBD" w14:textId="77777777" w:rsidR="00611E3D" w:rsidRPr="000B6D8D" w:rsidRDefault="00611E3D" w:rsidP="00611E3D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11FCE56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E7CFA11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6B921253" w14:textId="77777777" w:rsidR="00C51BD1" w:rsidRPr="000B6D8D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A"/>
                <w:kern w:val="1"/>
              </w:rPr>
            </w:pPr>
            <w:r w:rsidRPr="000B6D8D">
              <w:rPr>
                <w:rFonts w:ascii="Cambria" w:eastAsia="SimSun" w:hAnsi="Cambria"/>
                <w:color w:val="000000"/>
                <w:kern w:val="1"/>
              </w:rPr>
              <w:t>Bezpłatny przegląd okresowy w czasie trwania gwarancji.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DD5E42D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19F6D1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BD9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DCA947E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AB7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9DE18" w14:textId="77777777" w:rsidR="00C51BD1" w:rsidRPr="000B6D8D" w:rsidRDefault="00C51BD1" w:rsidP="00AB1BF0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Cambria" w:eastAsia="SimSun" w:hAnsi="Cambria"/>
                <w:color w:val="00000A"/>
                <w:kern w:val="1"/>
              </w:rPr>
            </w:pPr>
            <w:r w:rsidRPr="000B6D8D">
              <w:rPr>
                <w:rFonts w:ascii="Cambria" w:eastAsia="SimSun" w:hAnsi="Cambria"/>
                <w:color w:val="000000"/>
                <w:kern w:val="1"/>
              </w:rPr>
              <w:t>Autoryzowany serwis gwarancyjny na terenie Polski.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A20BA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6498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7E3C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67C4A52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F97AB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A3231" w14:textId="1AE6A333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A"/>
                <w:kern w:val="1"/>
              </w:rPr>
            </w:pPr>
            <w:r w:rsidRPr="000B6D8D">
              <w:rPr>
                <w:rFonts w:ascii="Cambria" w:eastAsia="SimSun" w:hAnsi="Cambria"/>
                <w:color w:val="000000"/>
                <w:kern w:val="1"/>
              </w:rPr>
              <w:t xml:space="preserve">Przeprowadzenie na koszt wykonawcy testów </w:t>
            </w:r>
            <w:r>
              <w:rPr>
                <w:rFonts w:ascii="Cambria" w:eastAsia="SimSun" w:hAnsi="Cambria"/>
                <w:color w:val="000000"/>
                <w:kern w:val="1"/>
              </w:rPr>
              <w:t xml:space="preserve">specjalistycznych i </w:t>
            </w:r>
            <w:r w:rsidRPr="000B6D8D">
              <w:rPr>
                <w:rFonts w:ascii="Cambria" w:eastAsia="SimSun" w:hAnsi="Cambria"/>
                <w:color w:val="000000"/>
                <w:kern w:val="1"/>
              </w:rPr>
              <w:t>akceptacyjnych aparatu</w:t>
            </w:r>
            <w:r w:rsidR="00EE703C">
              <w:rPr>
                <w:rFonts w:ascii="Cambria" w:eastAsia="SimSun" w:hAnsi="Cambria"/>
                <w:color w:val="000000"/>
                <w:kern w:val="1"/>
              </w:rPr>
              <w:t xml:space="preserve"> wraz z p</w:t>
            </w:r>
            <w:r w:rsidR="00C12CA2" w:rsidRPr="00C12CA2">
              <w:rPr>
                <w:rFonts w:ascii="Cambria" w:eastAsia="SimSun" w:hAnsi="Cambria"/>
                <w:color w:val="000000"/>
                <w:kern w:val="1"/>
              </w:rPr>
              <w:t xml:space="preserve">rzygotowanie dokumentacji do odbioru </w:t>
            </w:r>
            <w:r w:rsidR="00980BD6">
              <w:rPr>
                <w:rFonts w:ascii="Cambria" w:eastAsia="SimSun" w:hAnsi="Cambria"/>
                <w:color w:val="000000"/>
                <w:kern w:val="1"/>
              </w:rPr>
              <w:t>Sanepidu</w:t>
            </w:r>
            <w:r w:rsidR="00C12CA2" w:rsidRPr="00C12CA2">
              <w:rPr>
                <w:rFonts w:ascii="Cambria" w:eastAsia="SimSun" w:hAnsi="Cambria"/>
                <w:color w:val="000000"/>
                <w:ker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46F0C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4F2C1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B65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0D5452E3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C0029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EC99" w14:textId="77777777" w:rsidR="00C51BD1" w:rsidRPr="000B6D8D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Projekt osłon stałych oraz pomiar rozkładu mocy dawki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7A344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F40F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443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214866AA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C99B1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033A" w14:textId="77777777" w:rsidR="00C51BD1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>
              <w:rPr>
                <w:rFonts w:ascii="Cambria" w:eastAsia="SimSun" w:hAnsi="Cambria"/>
                <w:color w:val="000000"/>
                <w:kern w:val="1"/>
              </w:rPr>
              <w:t>Program anatomiczny do urologii, ortopedii i chirurgii ogólnej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59F8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53D7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550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7C31709D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7511C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F98B4" w14:textId="77777777" w:rsidR="00C51BD1" w:rsidRPr="00EB0046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>Fartuchy ochronne lekkie bezołowiowe:</w:t>
            </w:r>
          </w:p>
          <w:p w14:paraId="52622335" w14:textId="77777777" w:rsidR="00C51BD1" w:rsidRPr="00EB0046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- </w:t>
            </w:r>
            <w:r>
              <w:rPr>
                <w:rFonts w:ascii="Cambria" w:eastAsia="SimSun" w:hAnsi="Cambria"/>
                <w:color w:val="000000"/>
                <w:kern w:val="1"/>
              </w:rPr>
              <w:t>dwu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stronny rozmiar </w:t>
            </w:r>
            <w:r>
              <w:rPr>
                <w:rFonts w:ascii="Cambria" w:eastAsia="SimSun" w:hAnsi="Cambria"/>
                <w:color w:val="000000"/>
                <w:kern w:val="1"/>
              </w:rPr>
              <w:t>X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>L (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 szt.)</w:t>
            </w:r>
          </w:p>
          <w:p w14:paraId="19ED7EB9" w14:textId="77777777" w:rsidR="00C51BD1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- </w:t>
            </w:r>
            <w:r>
              <w:rPr>
                <w:rFonts w:ascii="Cambria" w:eastAsia="SimSun" w:hAnsi="Cambria"/>
                <w:color w:val="000000"/>
                <w:kern w:val="1"/>
              </w:rPr>
              <w:t>dwu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stronny </w:t>
            </w:r>
            <w:r>
              <w:rPr>
                <w:rFonts w:ascii="Cambria" w:eastAsia="SimSun" w:hAnsi="Cambria"/>
                <w:color w:val="000000"/>
                <w:kern w:val="1"/>
              </w:rPr>
              <w:t>ro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>zmiar L krótki (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 szt.) </w:t>
            </w:r>
          </w:p>
          <w:p w14:paraId="47234A36" w14:textId="77777777" w:rsidR="00C51BD1" w:rsidRPr="00EB0046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- </w:t>
            </w:r>
            <w:r>
              <w:rPr>
                <w:rFonts w:ascii="Cambria" w:eastAsia="SimSun" w:hAnsi="Cambria"/>
                <w:color w:val="000000"/>
                <w:kern w:val="1"/>
              </w:rPr>
              <w:t>dwu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stronny </w:t>
            </w:r>
            <w:r>
              <w:rPr>
                <w:rFonts w:ascii="Cambria" w:eastAsia="SimSun" w:hAnsi="Cambria"/>
                <w:color w:val="000000"/>
                <w:kern w:val="1"/>
              </w:rPr>
              <w:t>ro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zmiar </w:t>
            </w:r>
            <w:r>
              <w:rPr>
                <w:rFonts w:ascii="Cambria" w:eastAsia="SimSun" w:hAnsi="Cambria"/>
                <w:color w:val="000000"/>
                <w:kern w:val="1"/>
              </w:rPr>
              <w:t>M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 krótki (</w:t>
            </w:r>
            <w:r>
              <w:rPr>
                <w:rFonts w:ascii="Cambria" w:eastAsia="SimSun" w:hAnsi="Cambria"/>
                <w:color w:val="000000"/>
                <w:kern w:val="1"/>
              </w:rPr>
              <w:t>2</w:t>
            </w: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 szt.)</w:t>
            </w:r>
          </w:p>
          <w:p w14:paraId="2FE2CCA4" w14:textId="77777777" w:rsidR="00C51BD1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>- kołnierz na tarczycę z magnesem rozmiar M (1 szt.)</w:t>
            </w:r>
          </w:p>
          <w:p w14:paraId="2AD16CF2" w14:textId="77777777" w:rsidR="00C51BD1" w:rsidRPr="00EB0046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 xml:space="preserve"> - kołnierz na tarczycę z magnesem rozmiar L (1 szt.)</w:t>
            </w:r>
          </w:p>
          <w:p w14:paraId="3F4D50B0" w14:textId="77777777" w:rsidR="00C51BD1" w:rsidRDefault="00C51BD1" w:rsidP="00AB1BF0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="Cambria" w:eastAsia="SimSun" w:hAnsi="Cambria"/>
                <w:color w:val="000000"/>
                <w:kern w:val="1"/>
              </w:rPr>
            </w:pPr>
            <w:r w:rsidRPr="00EB0046">
              <w:rPr>
                <w:rFonts w:ascii="Cambria" w:eastAsia="SimSun" w:hAnsi="Cambria"/>
                <w:color w:val="000000"/>
                <w:kern w:val="1"/>
              </w:rPr>
              <w:t>- kołnierz na tarczycę z magnesem rozmiar XL (1 szt.)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D4270" w14:textId="2E347C64" w:rsidR="00C51BD1" w:rsidRDefault="00C369A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75A4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DBD5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C51BD1" w:rsidRPr="000B6D8D" w14:paraId="6DDC6D37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FBA2927" w14:textId="77777777" w:rsidR="00C51BD1" w:rsidRPr="0077276C" w:rsidRDefault="00C51BD1" w:rsidP="00752043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73C98938" w14:textId="77777777" w:rsidR="00C51BD1" w:rsidRPr="000B6D8D" w:rsidRDefault="00C51BD1" w:rsidP="00AB1BF0">
            <w:pPr>
              <w:snapToGrid w:val="0"/>
              <w:jc w:val="both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Instrukcja obsługi w języku polskim.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5A21133" w14:textId="77777777" w:rsidR="00C51BD1" w:rsidRPr="000B6D8D" w:rsidRDefault="00C51BD1" w:rsidP="00AB1BF0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57A7BB7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D912" w14:textId="77777777" w:rsidR="00C51BD1" w:rsidRPr="000B6D8D" w:rsidRDefault="00C51BD1" w:rsidP="00AB1BF0">
            <w:pPr>
              <w:snapToGrid w:val="0"/>
              <w:rPr>
                <w:rFonts w:ascii="Cambria" w:hAnsi="Cambria"/>
              </w:rPr>
            </w:pPr>
          </w:p>
        </w:tc>
      </w:tr>
      <w:tr w:rsidR="002D1E66" w:rsidRPr="000B6D8D" w14:paraId="78AADC9F" w14:textId="77777777" w:rsidTr="00837E4D">
        <w:trPr>
          <w:gridAfter w:val="1"/>
          <w:wAfter w:w="4331" w:type="dxa"/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A843D1A" w14:textId="77777777" w:rsidR="002D1E66" w:rsidRPr="0077276C" w:rsidRDefault="002D1E66" w:rsidP="002D1E66">
            <w:pPr>
              <w:pStyle w:val="Akapitzlist"/>
              <w:numPr>
                <w:ilvl w:val="0"/>
                <w:numId w:val="10"/>
              </w:numPr>
              <w:snapToGrid w:val="0"/>
              <w:spacing w:after="160" w:line="25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1E28FEB1" w14:textId="77777777" w:rsidR="002D1E66" w:rsidRPr="000B6D8D" w:rsidRDefault="002D1E66" w:rsidP="002D1E66">
            <w:pPr>
              <w:autoSpaceDE w:val="0"/>
              <w:snapToGrid w:val="0"/>
              <w:jc w:val="both"/>
              <w:rPr>
                <w:rFonts w:ascii="Cambria" w:hAnsi="Cambria"/>
              </w:rPr>
            </w:pPr>
            <w:r w:rsidRPr="000B6D8D">
              <w:rPr>
                <w:rFonts w:ascii="Cambria" w:eastAsia="Verdana" w:hAnsi="Cambria"/>
              </w:rPr>
              <w:t>Certyfikat potwierdzający posiadanie znaku CE, bądź Deklaracje Zgodności CE lub inne dokumenty równoważne.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5BF8386" w14:textId="77777777" w:rsidR="002D1E66" w:rsidRPr="000B6D8D" w:rsidRDefault="002D1E66" w:rsidP="002D1E66">
            <w:pPr>
              <w:snapToGrid w:val="0"/>
              <w:jc w:val="center"/>
              <w:rPr>
                <w:rFonts w:ascii="Cambria" w:hAnsi="Cambria"/>
              </w:rPr>
            </w:pPr>
            <w:r w:rsidRPr="000B6D8D">
              <w:rPr>
                <w:rFonts w:ascii="Cambria" w:hAnsi="Cambria"/>
              </w:rPr>
              <w:t>TAK PODAĆ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F258080" w14:textId="77777777" w:rsidR="002D1E66" w:rsidRPr="000B6D8D" w:rsidRDefault="002D1E66" w:rsidP="002D1E66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79A8" w14:textId="77777777" w:rsidR="002D1E66" w:rsidRPr="000B6D8D" w:rsidRDefault="002D1E66" w:rsidP="002D1E66">
            <w:pPr>
              <w:snapToGrid w:val="0"/>
              <w:rPr>
                <w:rFonts w:ascii="Cambria" w:hAnsi="Cambria"/>
              </w:rPr>
            </w:pPr>
          </w:p>
        </w:tc>
      </w:tr>
    </w:tbl>
    <w:p w14:paraId="20BE7963" w14:textId="77777777" w:rsidR="005A1C65" w:rsidRDefault="005A1C65" w:rsidP="002C2551">
      <w:pPr>
        <w:spacing w:after="160" w:line="256" w:lineRule="auto"/>
        <w:ind w:right="117"/>
        <w:rPr>
          <w:rFonts w:eastAsia="Calibri"/>
        </w:rPr>
      </w:pPr>
    </w:p>
    <w:p w14:paraId="7BFA0136" w14:textId="46438EA0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10D80E2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E163924" w14:textId="3D62FF51" w:rsidR="002C2551" w:rsidRPr="00A3179C" w:rsidRDefault="002C2551" w:rsidP="002C2551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2C90459" w14:textId="77777777" w:rsidR="002C2551" w:rsidRPr="00A3179C" w:rsidRDefault="002C2551" w:rsidP="002C2551">
      <w:pPr>
        <w:tabs>
          <w:tab w:val="left" w:pos="708"/>
        </w:tabs>
        <w:rPr>
          <w:b/>
        </w:rPr>
      </w:pPr>
      <w:r w:rsidRPr="00A3179C"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4598601" w14:textId="77777777" w:rsidR="00335583" w:rsidRPr="00335583" w:rsidRDefault="00335583" w:rsidP="00335583">
      <w:pPr>
        <w:spacing w:line="240" w:lineRule="auto"/>
        <w:jc w:val="right"/>
        <w:rPr>
          <w:rFonts w:eastAsia="Calibri"/>
        </w:rPr>
      </w:pPr>
      <w:r w:rsidRPr="00335583">
        <w:rPr>
          <w:rFonts w:eastAsia="Calibri"/>
        </w:rPr>
        <w:t>…………………………………………………</w:t>
      </w:r>
    </w:p>
    <w:p w14:paraId="0976AE5B" w14:textId="77777777" w:rsidR="00335583" w:rsidRPr="00335583" w:rsidRDefault="00335583" w:rsidP="00335583">
      <w:pPr>
        <w:spacing w:line="240" w:lineRule="auto"/>
        <w:jc w:val="right"/>
        <w:rPr>
          <w:rFonts w:eastAsia="Calibri"/>
        </w:rPr>
      </w:pPr>
      <w:r w:rsidRPr="00335583">
        <w:rPr>
          <w:rFonts w:eastAsia="Calibri"/>
        </w:rPr>
        <w:t>Podpis osoby uprawnionej do reprezentowania</w:t>
      </w:r>
    </w:p>
    <w:p w14:paraId="0C51927A" w14:textId="77777777" w:rsidR="006402A0" w:rsidRDefault="006402A0" w:rsidP="00D36D2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402A0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8EC3" w14:textId="77777777" w:rsidR="001B1F19" w:rsidRDefault="001B1F19">
      <w:pPr>
        <w:spacing w:after="0" w:line="240" w:lineRule="auto"/>
      </w:pPr>
      <w:r>
        <w:separator/>
      </w:r>
    </w:p>
  </w:endnote>
  <w:endnote w:type="continuationSeparator" w:id="0">
    <w:p w14:paraId="0C8ED443" w14:textId="77777777" w:rsidR="001B1F19" w:rsidRDefault="001B1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D1C3F" w14:textId="77777777" w:rsidR="001B1F19" w:rsidRDefault="001B1F19">
      <w:pPr>
        <w:spacing w:after="0" w:line="240" w:lineRule="auto"/>
      </w:pPr>
      <w:r>
        <w:separator/>
      </w:r>
    </w:p>
  </w:footnote>
  <w:footnote w:type="continuationSeparator" w:id="0">
    <w:p w14:paraId="778282C4" w14:textId="77777777" w:rsidR="001B1F19" w:rsidRDefault="001B1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241B33"/>
    <w:multiLevelType w:val="multilevel"/>
    <w:tmpl w:val="4B38F0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D326A6"/>
    <w:multiLevelType w:val="multilevel"/>
    <w:tmpl w:val="F1F046E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04057169"/>
    <w:multiLevelType w:val="multilevel"/>
    <w:tmpl w:val="192E6E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89F7B15"/>
    <w:multiLevelType w:val="multilevel"/>
    <w:tmpl w:val="54F82F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D220AA9"/>
    <w:multiLevelType w:val="multilevel"/>
    <w:tmpl w:val="65F28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D6F05A1"/>
    <w:multiLevelType w:val="multilevel"/>
    <w:tmpl w:val="5EC8B7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17613F7"/>
    <w:multiLevelType w:val="hybridMultilevel"/>
    <w:tmpl w:val="13E22D14"/>
    <w:lvl w:ilvl="0" w:tplc="ADE24206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9522C1"/>
    <w:multiLevelType w:val="multilevel"/>
    <w:tmpl w:val="20D4B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38D4D28"/>
    <w:multiLevelType w:val="multilevel"/>
    <w:tmpl w:val="9D3A4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3931464"/>
    <w:multiLevelType w:val="multilevel"/>
    <w:tmpl w:val="C62CFD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3F14BEE"/>
    <w:multiLevelType w:val="multilevel"/>
    <w:tmpl w:val="74BE0A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100D8C"/>
    <w:multiLevelType w:val="multilevel"/>
    <w:tmpl w:val="C520F8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BEA13DD"/>
    <w:multiLevelType w:val="multilevel"/>
    <w:tmpl w:val="A7DE91B2"/>
    <w:lvl w:ilvl="0">
      <w:start w:val="1"/>
      <w:numFmt w:val="decimal"/>
      <w:lvlText w:val="%1."/>
      <w:lvlJc w:val="left"/>
      <w:pPr>
        <w:ind w:left="68" w:firstLine="76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224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944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664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384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104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4824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544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264" w:hanging="360"/>
      </w:pPr>
      <w:rPr>
        <w:rFonts w:hint="default"/>
        <w:u w:val="none"/>
      </w:rPr>
    </w:lvl>
  </w:abstractNum>
  <w:abstractNum w:abstractNumId="24" w15:restartNumberingAfterBreak="0">
    <w:nsid w:val="1CDD7654"/>
    <w:multiLevelType w:val="multilevel"/>
    <w:tmpl w:val="89C034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1EEE54E2"/>
    <w:multiLevelType w:val="multilevel"/>
    <w:tmpl w:val="6C406B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2B77B28"/>
    <w:multiLevelType w:val="multilevel"/>
    <w:tmpl w:val="E280F1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50144B1"/>
    <w:multiLevelType w:val="multilevel"/>
    <w:tmpl w:val="F7A410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251E2067"/>
    <w:multiLevelType w:val="multilevel"/>
    <w:tmpl w:val="7FE265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460BB9"/>
    <w:multiLevelType w:val="multilevel"/>
    <w:tmpl w:val="F3B02B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753734"/>
    <w:multiLevelType w:val="multilevel"/>
    <w:tmpl w:val="2048F1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1164A75"/>
    <w:multiLevelType w:val="multilevel"/>
    <w:tmpl w:val="4AA288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1CA4D22"/>
    <w:multiLevelType w:val="multilevel"/>
    <w:tmpl w:val="9BBC1D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7491E81"/>
    <w:multiLevelType w:val="multilevel"/>
    <w:tmpl w:val="E6D87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39134442"/>
    <w:multiLevelType w:val="multilevel"/>
    <w:tmpl w:val="8F986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B769AA"/>
    <w:multiLevelType w:val="hybridMultilevel"/>
    <w:tmpl w:val="BA2CC9A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0E329C"/>
    <w:multiLevelType w:val="multilevel"/>
    <w:tmpl w:val="793C8B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4006786A"/>
    <w:multiLevelType w:val="multilevel"/>
    <w:tmpl w:val="BD7E38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1C85EBB"/>
    <w:multiLevelType w:val="multilevel"/>
    <w:tmpl w:val="0E1CC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59703B"/>
    <w:multiLevelType w:val="multilevel"/>
    <w:tmpl w:val="A1B89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44C16A85"/>
    <w:multiLevelType w:val="multilevel"/>
    <w:tmpl w:val="70141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EB3919"/>
    <w:multiLevelType w:val="multilevel"/>
    <w:tmpl w:val="55CCC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8" w15:restartNumberingAfterBreak="0">
    <w:nsid w:val="50727C58"/>
    <w:multiLevelType w:val="multilevel"/>
    <w:tmpl w:val="F8F2E9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F17C18"/>
    <w:multiLevelType w:val="multilevel"/>
    <w:tmpl w:val="087822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 w15:restartNumberingAfterBreak="0">
    <w:nsid w:val="587B3373"/>
    <w:multiLevelType w:val="multilevel"/>
    <w:tmpl w:val="0390F4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5AE4254A"/>
    <w:multiLevelType w:val="multilevel"/>
    <w:tmpl w:val="650CE0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6" w15:restartNumberingAfterBreak="0">
    <w:nsid w:val="5DB1165A"/>
    <w:multiLevelType w:val="multilevel"/>
    <w:tmpl w:val="7AD6C7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5F6F7F49"/>
    <w:multiLevelType w:val="multilevel"/>
    <w:tmpl w:val="DDB88A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464669"/>
    <w:multiLevelType w:val="multilevel"/>
    <w:tmpl w:val="E1CCE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A235C1"/>
    <w:multiLevelType w:val="multilevel"/>
    <w:tmpl w:val="BB3EC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3D25CC"/>
    <w:multiLevelType w:val="multilevel"/>
    <w:tmpl w:val="783E6C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6C892235"/>
    <w:multiLevelType w:val="multilevel"/>
    <w:tmpl w:val="FE5EE6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A914A3"/>
    <w:multiLevelType w:val="multilevel"/>
    <w:tmpl w:val="BA062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73487485"/>
    <w:multiLevelType w:val="multilevel"/>
    <w:tmpl w:val="E55A4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78D2C34"/>
    <w:multiLevelType w:val="multilevel"/>
    <w:tmpl w:val="0282A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779A2F7F"/>
    <w:multiLevelType w:val="multilevel"/>
    <w:tmpl w:val="B12ECA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65"/>
    <w:lvlOverride w:ilvl="0">
      <w:startOverride w:val="1"/>
    </w:lvlOverride>
  </w:num>
  <w:num w:numId="2" w16cid:durableId="591549179">
    <w:abstractNumId w:val="50"/>
    <w:lvlOverride w:ilvl="0">
      <w:startOverride w:val="1"/>
    </w:lvlOverride>
  </w:num>
  <w:num w:numId="3" w16cid:durableId="445125570">
    <w:abstractNumId w:val="28"/>
  </w:num>
  <w:num w:numId="4" w16cid:durableId="10111089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32"/>
  </w:num>
  <w:num w:numId="6" w16cid:durableId="1129084979">
    <w:abstractNumId w:val="84"/>
  </w:num>
  <w:num w:numId="7" w16cid:durableId="1394430855">
    <w:abstractNumId w:val="39"/>
  </w:num>
  <w:num w:numId="8" w16cid:durableId="1272200759">
    <w:abstractNumId w:val="16"/>
  </w:num>
  <w:num w:numId="9" w16cid:durableId="1318849219">
    <w:abstractNumId w:val="40"/>
  </w:num>
  <w:num w:numId="10" w16cid:durableId="676274572">
    <w:abstractNumId w:val="44"/>
  </w:num>
  <w:num w:numId="11" w16cid:durableId="2081823261">
    <w:abstractNumId w:val="66"/>
  </w:num>
  <w:num w:numId="12" w16cid:durableId="1646622536">
    <w:abstractNumId w:val="73"/>
  </w:num>
  <w:num w:numId="13" w16cid:durableId="1349218590">
    <w:abstractNumId w:val="13"/>
  </w:num>
  <w:num w:numId="14" w16cid:durableId="745570227">
    <w:abstractNumId w:val="17"/>
  </w:num>
  <w:num w:numId="15" w16cid:durableId="1623345751">
    <w:abstractNumId w:val="71"/>
  </w:num>
  <w:num w:numId="16" w16cid:durableId="1158109030">
    <w:abstractNumId w:val="34"/>
  </w:num>
  <w:num w:numId="17" w16cid:durableId="687678025">
    <w:abstractNumId w:val="25"/>
  </w:num>
  <w:num w:numId="18" w16cid:durableId="1469128684">
    <w:abstractNumId w:val="69"/>
  </w:num>
  <w:num w:numId="19" w16cid:durableId="1067611583">
    <w:abstractNumId w:val="41"/>
  </w:num>
  <w:num w:numId="20" w16cid:durableId="1867281600">
    <w:abstractNumId w:val="23"/>
  </w:num>
  <w:num w:numId="21" w16cid:durableId="532888314">
    <w:abstractNumId w:val="11"/>
  </w:num>
  <w:num w:numId="22" w16cid:durableId="1039628610">
    <w:abstractNumId w:val="38"/>
  </w:num>
  <w:num w:numId="23" w16cid:durableId="2062170265">
    <w:abstractNumId w:val="18"/>
  </w:num>
  <w:num w:numId="24" w16cid:durableId="1126046312">
    <w:abstractNumId w:val="46"/>
  </w:num>
  <w:num w:numId="25" w16cid:durableId="521748757">
    <w:abstractNumId w:val="7"/>
  </w:num>
  <w:num w:numId="26" w16cid:durableId="56557953">
    <w:abstractNumId w:val="55"/>
  </w:num>
  <w:num w:numId="27" w16cid:durableId="2018775268">
    <w:abstractNumId w:val="22"/>
  </w:num>
  <w:num w:numId="28" w16cid:durableId="2061005668">
    <w:abstractNumId w:val="63"/>
  </w:num>
  <w:num w:numId="29" w16cid:durableId="1284768157">
    <w:abstractNumId w:val="37"/>
  </w:num>
  <w:num w:numId="30" w16cid:durableId="1326589009">
    <w:abstractNumId w:val="52"/>
  </w:num>
  <w:num w:numId="31" w16cid:durableId="902787532">
    <w:abstractNumId w:val="42"/>
  </w:num>
  <w:num w:numId="32" w16cid:durableId="1665165256">
    <w:abstractNumId w:val="67"/>
  </w:num>
  <w:num w:numId="33" w16cid:durableId="146476298">
    <w:abstractNumId w:val="14"/>
  </w:num>
  <w:num w:numId="34" w16cid:durableId="1875846437">
    <w:abstractNumId w:val="30"/>
  </w:num>
  <w:num w:numId="35" w16cid:durableId="1746606948">
    <w:abstractNumId w:val="20"/>
  </w:num>
  <w:num w:numId="36" w16cid:durableId="121382449">
    <w:abstractNumId w:val="19"/>
  </w:num>
  <w:num w:numId="37" w16cid:durableId="597447300">
    <w:abstractNumId w:val="49"/>
  </w:num>
  <w:num w:numId="38" w16cid:durableId="1831679820">
    <w:abstractNumId w:val="82"/>
  </w:num>
  <w:num w:numId="39" w16cid:durableId="1156873028">
    <w:abstractNumId w:val="24"/>
  </w:num>
  <w:num w:numId="40" w16cid:durableId="453134000">
    <w:abstractNumId w:val="64"/>
  </w:num>
  <w:num w:numId="41" w16cid:durableId="770273660">
    <w:abstractNumId w:val="12"/>
  </w:num>
  <w:num w:numId="42" w16cid:durableId="817457519">
    <w:abstractNumId w:val="74"/>
  </w:num>
  <w:num w:numId="43" w16cid:durableId="1622493580">
    <w:abstractNumId w:val="62"/>
  </w:num>
  <w:num w:numId="44" w16cid:durableId="1268079558">
    <w:abstractNumId w:val="81"/>
  </w:num>
  <w:num w:numId="45" w16cid:durableId="1594969906">
    <w:abstractNumId w:val="58"/>
  </w:num>
  <w:num w:numId="46" w16cid:durableId="693190384">
    <w:abstractNumId w:val="15"/>
  </w:num>
  <w:num w:numId="47" w16cid:durableId="144319681">
    <w:abstractNumId w:val="76"/>
  </w:num>
  <w:num w:numId="48" w16cid:durableId="2051177145">
    <w:abstractNumId w:val="31"/>
  </w:num>
  <w:num w:numId="49" w16cid:durableId="671302284">
    <w:abstractNumId w:val="47"/>
  </w:num>
  <w:num w:numId="50" w16cid:durableId="8873646">
    <w:abstractNumId w:val="51"/>
  </w:num>
  <w:num w:numId="51" w16cid:durableId="49810044">
    <w:abstractNumId w:val="77"/>
  </w:num>
  <w:num w:numId="52" w16cid:durableId="1499879245">
    <w:abstractNumId w:val="26"/>
  </w:num>
  <w:num w:numId="53" w16cid:durableId="1048262520">
    <w:abstractNumId w:val="2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CB1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6D8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E5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1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40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3429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1A9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E66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8BF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5583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3FF4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0BA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25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1C3A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87A55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50B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BCA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2246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1E3D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393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472"/>
    <w:rsid w:val="006C073D"/>
    <w:rsid w:val="006C0949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27B2F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043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77A"/>
    <w:rsid w:val="008F78B0"/>
    <w:rsid w:val="009002E1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0BD6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1BD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8B9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87A"/>
    <w:rsid w:val="00A81D97"/>
    <w:rsid w:val="00A82143"/>
    <w:rsid w:val="00A82EBB"/>
    <w:rsid w:val="00A833C5"/>
    <w:rsid w:val="00A83A03"/>
    <w:rsid w:val="00A83C04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54A9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CA3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61B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CA2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A1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3826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2CA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3D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069F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03C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5840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9E7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1D9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1210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</cp:revision>
  <dcterms:created xsi:type="dcterms:W3CDTF">2026-02-09T17:57:00Z</dcterms:created>
  <dcterms:modified xsi:type="dcterms:W3CDTF">2026-02-26T19:00:00Z</dcterms:modified>
</cp:coreProperties>
</file>